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71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Date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Arrangement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28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May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17:00 A</w:t>
            </w:r>
            <w:r w:rsidRPr="00727FBB">
              <w:rPr>
                <w:rFonts w:hint="eastAsia"/>
                <w:sz w:val="24"/>
              </w:rPr>
              <w:t>ir</w:t>
            </w:r>
            <w:r w:rsidRPr="00727FBB">
              <w:rPr>
                <w:sz w:val="24"/>
              </w:rPr>
              <w:t>port pickup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29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May</w:t>
            </w:r>
          </w:p>
        </w:tc>
        <w:tc>
          <w:tcPr>
            <w:tcW w:w="4148" w:type="dxa"/>
          </w:tcPr>
          <w:p w:rsidR="00727FBB" w:rsidRPr="00727FBB" w:rsidRDefault="00FC7558" w:rsidP="00727FBB">
            <w:pPr>
              <w:rPr>
                <w:sz w:val="24"/>
              </w:rPr>
            </w:pPr>
            <w:proofErr w:type="spellStart"/>
            <w:r w:rsidRPr="00727FBB">
              <w:rPr>
                <w:rFonts w:hint="eastAsia"/>
                <w:sz w:val="24"/>
              </w:rPr>
              <w:t>Programme</w:t>
            </w:r>
            <w:proofErr w:type="spellEnd"/>
            <w:r w:rsidRPr="00727FBB">
              <w:rPr>
                <w:rFonts w:hint="eastAsia"/>
                <w:sz w:val="24"/>
              </w:rPr>
              <w:t xml:space="preserve"> Orientation</w:t>
            </w:r>
            <w:r w:rsidR="00727FBB" w:rsidRPr="00727FBB">
              <w:rPr>
                <w:sz w:val="24"/>
              </w:rPr>
              <w:t xml:space="preserve">; </w:t>
            </w:r>
          </w:p>
          <w:p w:rsidR="00FC7558" w:rsidRPr="00727FBB" w:rsidRDefault="00727FBB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 xml:space="preserve">Preparation before Placement </w:t>
            </w:r>
          </w:p>
        </w:tc>
      </w:tr>
      <w:tr w:rsidR="00701516" w:rsidRPr="00727FBB" w:rsidTr="00727FBB">
        <w:tc>
          <w:tcPr>
            <w:tcW w:w="4148" w:type="dxa"/>
          </w:tcPr>
          <w:p w:rsidR="00701516" w:rsidRDefault="00701516" w:rsidP="007015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 w:rsidRPr="00701516">
              <w:rPr>
                <w:rFonts w:hint="eastAsia"/>
                <w:sz w:val="24"/>
                <w:vertAlign w:val="superscript"/>
              </w:rPr>
              <w:t>th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</w:p>
          <w:p w:rsidR="00701516" w:rsidRPr="00727FBB" w:rsidRDefault="00701516" w:rsidP="00701516">
            <w:pPr>
              <w:rPr>
                <w:sz w:val="24"/>
              </w:rPr>
            </w:pPr>
            <w:r w:rsidRPr="00701516">
              <w:rPr>
                <w:rFonts w:hint="eastAsia"/>
                <w:sz w:val="24"/>
              </w:rPr>
              <w:t xml:space="preserve">Dragon Boat </w:t>
            </w:r>
            <w:r w:rsidRPr="00701516">
              <w:rPr>
                <w:sz w:val="24"/>
              </w:rPr>
              <w:t>Festival</w:t>
            </w:r>
          </w:p>
        </w:tc>
        <w:tc>
          <w:tcPr>
            <w:tcW w:w="4148" w:type="dxa"/>
          </w:tcPr>
          <w:p w:rsidR="00701516" w:rsidRPr="00701516" w:rsidRDefault="00701516" w:rsidP="00701516">
            <w:pPr>
              <w:rPr>
                <w:sz w:val="24"/>
              </w:rPr>
            </w:pPr>
            <w:r w:rsidRPr="00701516">
              <w:rPr>
                <w:rFonts w:hint="eastAsia"/>
                <w:sz w:val="24"/>
              </w:rPr>
              <w:t>Nanjing Visit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701516" w:rsidP="007015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  <w:r w:rsidR="00FC7558" w:rsidRPr="00727FBB">
              <w:rPr>
                <w:sz w:val="24"/>
                <w:vertAlign w:val="superscript"/>
              </w:rPr>
              <w:t>th</w:t>
            </w:r>
            <w:r w:rsidR="00FC7558" w:rsidRPr="00727FBB">
              <w:rPr>
                <w:sz w:val="24"/>
              </w:rPr>
              <w:t xml:space="preserve"> May – 2</w:t>
            </w:r>
            <w:r w:rsidR="00FC7558" w:rsidRPr="00727FBB">
              <w:rPr>
                <w:sz w:val="24"/>
                <w:vertAlign w:val="superscript"/>
              </w:rPr>
              <w:t>th</w:t>
            </w:r>
            <w:r w:rsidR="00FC7558" w:rsidRPr="00727FBB">
              <w:rPr>
                <w:sz w:val="24"/>
              </w:rPr>
              <w:t xml:space="preserve"> June (</w:t>
            </w:r>
            <w:r>
              <w:rPr>
                <w:sz w:val="24"/>
              </w:rPr>
              <w:t>3</w:t>
            </w:r>
            <w:r w:rsidR="00FC7558" w:rsidRPr="00727FBB">
              <w:rPr>
                <w:sz w:val="24"/>
              </w:rPr>
              <w:t xml:space="preserve">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Placement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3th 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Nan</w:t>
            </w:r>
            <w:r w:rsidRPr="00727FBB">
              <w:rPr>
                <w:sz w:val="24"/>
              </w:rPr>
              <w:t>jing Visit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4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Rest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5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June- 6</w:t>
            </w:r>
            <w:r w:rsidRPr="00727FBB">
              <w:rPr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June (2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Placement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7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proofErr w:type="spellStart"/>
            <w:r w:rsidRPr="00727FBB">
              <w:rPr>
                <w:rFonts w:hint="eastAsia"/>
                <w:sz w:val="24"/>
              </w:rPr>
              <w:t>Xianlin</w:t>
            </w:r>
            <w:proofErr w:type="spellEnd"/>
            <w:r w:rsidRPr="00727FBB">
              <w:rPr>
                <w:rFonts w:hint="eastAsia"/>
                <w:sz w:val="24"/>
              </w:rPr>
              <w:t xml:space="preserve"> Campus Visit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8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June- 10</w:t>
            </w:r>
            <w:r w:rsidRPr="00727FBB">
              <w:rPr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June (3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S</w:t>
            </w:r>
            <w:r w:rsidRPr="00727FBB">
              <w:rPr>
                <w:rFonts w:hint="eastAsia"/>
                <w:sz w:val="24"/>
              </w:rPr>
              <w:t>hanghai-</w:t>
            </w:r>
            <w:r w:rsidR="00703C64">
              <w:rPr>
                <w:sz w:val="24"/>
              </w:rPr>
              <w:t>Suzhou V</w:t>
            </w:r>
            <w:r w:rsidRPr="00727FBB">
              <w:rPr>
                <w:sz w:val="24"/>
              </w:rPr>
              <w:t>isit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11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Rest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12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June- 14</w:t>
            </w:r>
            <w:r w:rsidRPr="00727FBB">
              <w:rPr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June (3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Seminars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15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June-17</w:t>
            </w:r>
            <w:r w:rsidRPr="00727FBB">
              <w:rPr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June (3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Beijing Visit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18</w:t>
            </w:r>
            <w:r w:rsidRPr="00727FBB">
              <w:rPr>
                <w:rFonts w:hint="eastAsia"/>
                <w:sz w:val="24"/>
                <w:vertAlign w:val="superscript"/>
              </w:rPr>
              <w:t>th</w:t>
            </w:r>
            <w:r w:rsidRPr="00727FBB">
              <w:rPr>
                <w:rFonts w:hint="eastAsia"/>
                <w:sz w:val="24"/>
              </w:rPr>
              <w:t xml:space="preserve"> </w:t>
            </w:r>
            <w:r w:rsidRPr="00727FBB">
              <w:rPr>
                <w:sz w:val="24"/>
              </w:rPr>
              <w:t>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Rest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19</w:t>
            </w:r>
            <w:r w:rsidRPr="00727FBB">
              <w:rPr>
                <w:sz w:val="24"/>
                <w:vertAlign w:val="superscript"/>
              </w:rPr>
              <w:t>th</w:t>
            </w:r>
            <w:r w:rsidRPr="00727FBB">
              <w:rPr>
                <w:sz w:val="24"/>
              </w:rPr>
              <w:t xml:space="preserve"> June – 20th June (2 days)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Seminars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2</w:t>
            </w:r>
            <w:r w:rsidRPr="00727FBB">
              <w:rPr>
                <w:sz w:val="24"/>
              </w:rPr>
              <w:t>1th June</w:t>
            </w:r>
          </w:p>
        </w:tc>
        <w:tc>
          <w:tcPr>
            <w:tcW w:w="4148" w:type="dxa"/>
          </w:tcPr>
          <w:p w:rsidR="00703C64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 xml:space="preserve">Project </w:t>
            </w:r>
            <w:r w:rsidR="00703C64">
              <w:rPr>
                <w:sz w:val="24"/>
              </w:rPr>
              <w:t>presentation;</w:t>
            </w:r>
          </w:p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>Clo</w:t>
            </w:r>
            <w:r w:rsidRPr="00727FBB">
              <w:rPr>
                <w:sz w:val="24"/>
              </w:rPr>
              <w:t>sing Ceremony</w:t>
            </w:r>
          </w:p>
        </w:tc>
      </w:tr>
      <w:tr w:rsidR="00FC7558" w:rsidRPr="00727FBB" w:rsidTr="00727FBB"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rFonts w:hint="eastAsia"/>
                <w:sz w:val="24"/>
              </w:rPr>
              <w:t xml:space="preserve">22th </w:t>
            </w:r>
            <w:r w:rsidRPr="00727FBB">
              <w:rPr>
                <w:sz w:val="24"/>
              </w:rPr>
              <w:t>June</w:t>
            </w:r>
          </w:p>
        </w:tc>
        <w:tc>
          <w:tcPr>
            <w:tcW w:w="4148" w:type="dxa"/>
          </w:tcPr>
          <w:p w:rsidR="00FC7558" w:rsidRPr="00727FBB" w:rsidRDefault="00FC7558" w:rsidP="00727FBB">
            <w:pPr>
              <w:rPr>
                <w:sz w:val="24"/>
              </w:rPr>
            </w:pPr>
            <w:r w:rsidRPr="00727FBB">
              <w:rPr>
                <w:sz w:val="24"/>
              </w:rPr>
              <w:t>11</w:t>
            </w:r>
            <w:r w:rsidRPr="00727FBB">
              <w:rPr>
                <w:rFonts w:hint="eastAsia"/>
                <w:sz w:val="24"/>
              </w:rPr>
              <w:t>:00 depart</w:t>
            </w:r>
            <w:r w:rsidRPr="00727FBB">
              <w:rPr>
                <w:sz w:val="24"/>
              </w:rPr>
              <w:t>ure</w:t>
            </w:r>
            <w:r w:rsidRPr="00727FBB">
              <w:rPr>
                <w:rFonts w:hint="eastAsia"/>
                <w:sz w:val="24"/>
              </w:rPr>
              <w:t>，</w:t>
            </w:r>
            <w:r w:rsidRPr="00727FBB">
              <w:rPr>
                <w:sz w:val="24"/>
              </w:rPr>
              <w:t xml:space="preserve">9:00 </w:t>
            </w:r>
            <w:r w:rsidRPr="00727FBB">
              <w:rPr>
                <w:rFonts w:hint="eastAsia"/>
                <w:sz w:val="24"/>
              </w:rPr>
              <w:t>抵达上海</w:t>
            </w:r>
          </w:p>
        </w:tc>
      </w:tr>
    </w:tbl>
    <w:p w:rsidR="003C1CB1" w:rsidRDefault="00FC7558" w:rsidP="00FC7558">
      <w:pPr>
        <w:jc w:val="center"/>
        <w:rPr>
          <w:b/>
          <w:sz w:val="28"/>
        </w:rPr>
      </w:pPr>
      <w:proofErr w:type="spellStart"/>
      <w:r w:rsidRPr="00727FBB">
        <w:rPr>
          <w:rFonts w:hint="eastAsia"/>
          <w:b/>
          <w:sz w:val="28"/>
        </w:rPr>
        <w:t>Programme</w:t>
      </w:r>
      <w:proofErr w:type="spellEnd"/>
      <w:r w:rsidRPr="00727FBB">
        <w:rPr>
          <w:rFonts w:hint="eastAsia"/>
          <w:b/>
          <w:sz w:val="28"/>
        </w:rPr>
        <w:t xml:space="preserve"> </w:t>
      </w:r>
      <w:r w:rsidRPr="00727FBB">
        <w:rPr>
          <w:b/>
          <w:sz w:val="28"/>
        </w:rPr>
        <w:t>Brief Schedule</w:t>
      </w:r>
    </w:p>
    <w:p w:rsidR="00701516" w:rsidRDefault="00701516" w:rsidP="00FC7558">
      <w:pPr>
        <w:jc w:val="center"/>
        <w:rPr>
          <w:b/>
          <w:sz w:val="28"/>
        </w:rPr>
      </w:pPr>
    </w:p>
    <w:p w:rsidR="00701516" w:rsidRDefault="00701516" w:rsidP="00FC7558">
      <w:pPr>
        <w:jc w:val="center"/>
        <w:rPr>
          <w:b/>
          <w:sz w:val="28"/>
        </w:rPr>
      </w:pPr>
    </w:p>
    <w:p w:rsidR="00701516" w:rsidRDefault="00701516" w:rsidP="00FC7558">
      <w:pPr>
        <w:jc w:val="center"/>
        <w:rPr>
          <w:b/>
          <w:sz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263"/>
        <w:gridCol w:w="1261"/>
        <w:gridCol w:w="1694"/>
        <w:gridCol w:w="1379"/>
        <w:gridCol w:w="1183"/>
        <w:gridCol w:w="1418"/>
      </w:tblGrid>
      <w:tr w:rsidR="00701516" w:rsidRPr="00701516" w:rsidTr="00701516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Sunday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Tuesday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b/>
                <w:i/>
                <w:sz w:val="24"/>
              </w:rPr>
              <w:t>Thursday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  <w:rPr>
                <w:b/>
                <w:i/>
                <w:sz w:val="24"/>
              </w:rPr>
            </w:pPr>
            <w:r w:rsidRPr="00701516">
              <w:rPr>
                <w:rFonts w:hint="eastAsia"/>
                <w:b/>
                <w:i/>
                <w:sz w:val="24"/>
              </w:rPr>
              <w:t>Sat</w:t>
            </w:r>
            <w:r w:rsidRPr="00701516">
              <w:rPr>
                <w:b/>
                <w:i/>
                <w:sz w:val="24"/>
              </w:rPr>
              <w:t>urday</w:t>
            </w:r>
          </w:p>
        </w:tc>
      </w:tr>
      <w:tr w:rsidR="00701516" w:rsidRPr="00701516" w:rsidTr="00701516">
        <w:trPr>
          <w:trHeight w:val="322"/>
        </w:trPr>
        <w:tc>
          <w:tcPr>
            <w:tcW w:w="1153" w:type="dxa"/>
            <w:tcBorders>
              <w:top w:val="single" w:sz="4" w:space="0" w:color="auto"/>
            </w:tcBorders>
          </w:tcPr>
          <w:p w:rsidR="00701516" w:rsidRPr="00701516" w:rsidRDefault="00701516" w:rsidP="00701516">
            <w:pPr>
              <w:jc w:val="center"/>
            </w:pPr>
            <w:r w:rsidRPr="00701516">
              <w:rPr>
                <w:rFonts w:hint="eastAsia"/>
              </w:rPr>
              <w:t>28</w:t>
            </w:r>
            <w:r w:rsidRPr="00701516">
              <w:rPr>
                <w:rFonts w:hint="eastAsia"/>
                <w:vertAlign w:val="superscript"/>
              </w:rPr>
              <w:t>th</w:t>
            </w:r>
            <w:r w:rsidRPr="00701516">
              <w:rPr>
                <w:vertAlign w:val="superscript"/>
              </w:rPr>
              <w:t xml:space="preserve"> </w:t>
            </w:r>
            <w:r>
              <w:t>May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01516" w:rsidRPr="00701516" w:rsidRDefault="00701516" w:rsidP="00701516">
            <w:pPr>
              <w:jc w:val="center"/>
            </w:pPr>
            <w:r>
              <w:rPr>
                <w:rFonts w:hint="eastAsia"/>
              </w:rPr>
              <w:t>29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01516" w:rsidRPr="00701516" w:rsidRDefault="00701516" w:rsidP="005F5E59">
            <w:pPr>
              <w:jc w:val="center"/>
            </w:pPr>
            <w:r>
              <w:rPr>
                <w:rFonts w:hint="eastAsia"/>
              </w:rPr>
              <w:t>30</w:t>
            </w:r>
            <w:r w:rsidRPr="00701516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01516" w:rsidRPr="00701516" w:rsidRDefault="00701516" w:rsidP="005F5E59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  <w:r w:rsidRPr="0070151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01516" w:rsidRPr="00701516" w:rsidRDefault="00701516" w:rsidP="005F5E59">
            <w:pPr>
              <w:jc w:val="center"/>
            </w:pPr>
            <w:r>
              <w:rPr>
                <w:rFonts w:hint="eastAsia"/>
              </w:rPr>
              <w:t>1</w:t>
            </w:r>
            <w:r w:rsidRPr="0070151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01516" w:rsidRPr="00701516" w:rsidRDefault="00701516" w:rsidP="005F5E59">
            <w:pPr>
              <w:jc w:val="center"/>
            </w:pPr>
            <w:r>
              <w:rPr>
                <w:rFonts w:hint="eastAsia"/>
              </w:rPr>
              <w:t>2</w:t>
            </w:r>
            <w:r w:rsidRPr="00701516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516" w:rsidRPr="00701516" w:rsidRDefault="00701516" w:rsidP="005F5E59">
            <w:pPr>
              <w:jc w:val="center"/>
            </w:pPr>
            <w:r>
              <w:rPr>
                <w:rFonts w:hint="eastAsia"/>
              </w:rPr>
              <w:t>3</w:t>
            </w:r>
            <w:r w:rsidRPr="00701516">
              <w:rPr>
                <w:rFonts w:hint="eastAsia"/>
                <w:vertAlign w:val="superscript"/>
              </w:rPr>
              <w:t>th</w:t>
            </w:r>
          </w:p>
        </w:tc>
      </w:tr>
      <w:tr w:rsidR="00701516" w:rsidTr="00701516">
        <w:tc>
          <w:tcPr>
            <w:tcW w:w="1153" w:type="dxa"/>
            <w:tcBorders>
              <w:bottom w:val="single" w:sz="4" w:space="0" w:color="auto"/>
            </w:tcBorders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抵达上海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F6699"/>
          </w:tcPr>
          <w:p w:rsidR="00701516" w:rsidRPr="00701516" w:rsidRDefault="00701516" w:rsidP="00701516">
            <w:pPr>
              <w:jc w:val="center"/>
            </w:pPr>
            <w:r>
              <w:rPr>
                <w:rFonts w:hint="eastAsia"/>
              </w:rPr>
              <w:t>开幕式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南京访问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实习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实习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实习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南京访问</w:t>
            </w:r>
          </w:p>
        </w:tc>
      </w:tr>
      <w:tr w:rsidR="00701516" w:rsidTr="00701516">
        <w:tc>
          <w:tcPr>
            <w:tcW w:w="115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 w:rsidRPr="00701516">
              <w:rPr>
                <w:rFonts w:hint="eastAsia"/>
              </w:rPr>
              <w:t>4</w:t>
            </w:r>
            <w:r w:rsidRPr="00701516">
              <w:rPr>
                <w:rFonts w:hint="eastAsia"/>
                <w:vertAlign w:val="superscript"/>
              </w:rPr>
              <w:t>th</w:t>
            </w:r>
            <w:r w:rsidRPr="00701516">
              <w:rPr>
                <w:rFonts w:hint="eastAsia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 w:rsidRPr="00701516">
              <w:rPr>
                <w:rFonts w:hint="eastAsia"/>
              </w:rPr>
              <w:t>5</w:t>
            </w:r>
            <w:r w:rsidRPr="00701516">
              <w:rPr>
                <w:rFonts w:hint="eastAsia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6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7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8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9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10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</w:tr>
      <w:tr w:rsidR="00701516" w:rsidTr="00701516">
        <w:tc>
          <w:tcPr>
            <w:tcW w:w="1153" w:type="dxa"/>
            <w:tcBorders>
              <w:bottom w:val="single" w:sz="4" w:space="0" w:color="auto"/>
            </w:tcBorders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实习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实习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仙</w:t>
            </w:r>
            <w:proofErr w:type="gramStart"/>
            <w:r>
              <w:rPr>
                <w:rFonts w:hint="eastAsia"/>
              </w:rPr>
              <w:t>林活动</w:t>
            </w:r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上海-苏州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上海-苏州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上海-苏州</w:t>
            </w:r>
          </w:p>
        </w:tc>
      </w:tr>
      <w:tr w:rsidR="00701516" w:rsidTr="00701516">
        <w:tc>
          <w:tcPr>
            <w:tcW w:w="115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 w:rsidRPr="007015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12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13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14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15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16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17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</w:tr>
      <w:tr w:rsidR="00701516" w:rsidTr="00701516">
        <w:tc>
          <w:tcPr>
            <w:tcW w:w="1153" w:type="dxa"/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63" w:type="dxa"/>
            <w:shd w:val="clear" w:color="auto" w:fill="FFD966" w:themeFill="accent4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研讨课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研讨课</w:t>
            </w:r>
          </w:p>
        </w:tc>
        <w:tc>
          <w:tcPr>
            <w:tcW w:w="1694" w:type="dxa"/>
            <w:shd w:val="clear" w:color="auto" w:fill="FFD966" w:themeFill="accent4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研讨课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1183" w:type="dxa"/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北京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北京</w:t>
            </w:r>
          </w:p>
        </w:tc>
      </w:tr>
      <w:tr w:rsidR="00701516" w:rsidTr="00701516">
        <w:tc>
          <w:tcPr>
            <w:tcW w:w="1153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01516" w:rsidRDefault="00701516" w:rsidP="00FC7558">
            <w:pPr>
              <w:jc w:val="center"/>
            </w:pPr>
            <w:r>
              <w:rPr>
                <w:rFonts w:hint="eastAsia"/>
              </w:rPr>
              <w:t>小组学习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01516" w:rsidRDefault="00701516" w:rsidP="00FC7558">
            <w:pPr>
              <w:jc w:val="center"/>
            </w:pPr>
            <w:r>
              <w:rPr>
                <w:rFonts w:hint="eastAsia"/>
              </w:rPr>
              <w:t>小组学习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01516" w:rsidRDefault="00701516" w:rsidP="00FC7558">
            <w:pPr>
              <w:jc w:val="center"/>
            </w:pPr>
            <w:r>
              <w:rPr>
                <w:rFonts w:hint="eastAsia"/>
              </w:rPr>
              <w:t>小组学习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</w:tr>
      <w:tr w:rsidR="00701516" w:rsidTr="00701516">
        <w:tc>
          <w:tcPr>
            <w:tcW w:w="115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 w:rsidRPr="0070151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19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20</w:t>
            </w:r>
            <w:r w:rsidRPr="00701516">
              <w:rPr>
                <w:rFonts w:hint="eastAsia"/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21</w:t>
            </w:r>
            <w:r w:rsidRPr="00701516">
              <w:rPr>
                <w:rFonts w:hint="eastAsia"/>
                <w:vertAlign w:val="superscript"/>
              </w:rPr>
              <w:t xml:space="preserve">th 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22</w:t>
            </w:r>
            <w:r w:rsidRPr="00701516">
              <w:rPr>
                <w:rFonts w:hint="eastAsia"/>
                <w:vertAlign w:val="superscript"/>
              </w:rPr>
              <w:t xml:space="preserve">th 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</w:p>
        </w:tc>
      </w:tr>
      <w:tr w:rsidR="00701516" w:rsidTr="00701516">
        <w:tc>
          <w:tcPr>
            <w:tcW w:w="1153" w:type="dxa"/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1263" w:type="dxa"/>
            <w:shd w:val="clear" w:color="auto" w:fill="FFD966" w:themeFill="accent4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研讨课</w:t>
            </w:r>
          </w:p>
        </w:tc>
        <w:tc>
          <w:tcPr>
            <w:tcW w:w="1261" w:type="dxa"/>
            <w:shd w:val="clear" w:color="auto" w:fill="FFD966" w:themeFill="accent4" w:themeFillTint="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研讨课</w:t>
            </w:r>
          </w:p>
        </w:tc>
        <w:tc>
          <w:tcPr>
            <w:tcW w:w="1694" w:type="dxa"/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项目总结；闭幕</w:t>
            </w:r>
          </w:p>
        </w:tc>
        <w:tc>
          <w:tcPr>
            <w:tcW w:w="1379" w:type="dxa"/>
            <w:shd w:val="clear" w:color="auto" w:fill="FF6699"/>
          </w:tcPr>
          <w:p w:rsidR="00701516" w:rsidRPr="00701516" w:rsidRDefault="00701516" w:rsidP="00FC7558">
            <w:pPr>
              <w:jc w:val="center"/>
            </w:pPr>
            <w:r>
              <w:rPr>
                <w:rFonts w:hint="eastAsia"/>
              </w:rPr>
              <w:t>返回英国</w:t>
            </w:r>
          </w:p>
        </w:tc>
        <w:tc>
          <w:tcPr>
            <w:tcW w:w="1183" w:type="dxa"/>
          </w:tcPr>
          <w:p w:rsidR="00701516" w:rsidRPr="00701516" w:rsidRDefault="00701516" w:rsidP="00FC7558">
            <w:pPr>
              <w:jc w:val="center"/>
            </w:pPr>
          </w:p>
        </w:tc>
        <w:tc>
          <w:tcPr>
            <w:tcW w:w="1418" w:type="dxa"/>
          </w:tcPr>
          <w:p w:rsidR="00701516" w:rsidRPr="00701516" w:rsidRDefault="00701516" w:rsidP="00FC7558">
            <w:pPr>
              <w:jc w:val="center"/>
            </w:pPr>
          </w:p>
        </w:tc>
      </w:tr>
      <w:tr w:rsidR="00701516" w:rsidTr="00701516">
        <w:tc>
          <w:tcPr>
            <w:tcW w:w="1153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01516" w:rsidRDefault="00701516" w:rsidP="00FC7558">
            <w:pPr>
              <w:jc w:val="center"/>
            </w:pPr>
            <w:r>
              <w:rPr>
                <w:rFonts w:hint="eastAsia"/>
              </w:rPr>
              <w:t>小组学习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701516" w:rsidRDefault="00701516" w:rsidP="00FC7558">
            <w:pPr>
              <w:jc w:val="center"/>
            </w:pPr>
            <w:r>
              <w:rPr>
                <w:rFonts w:hint="eastAsia"/>
              </w:rPr>
              <w:t>小组学习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01516" w:rsidRDefault="00701516" w:rsidP="00FC7558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516" w:rsidRPr="00701516" w:rsidRDefault="00701516" w:rsidP="00FC7558">
            <w:pPr>
              <w:jc w:val="center"/>
            </w:pPr>
          </w:p>
        </w:tc>
      </w:tr>
    </w:tbl>
    <w:p w:rsidR="00701516" w:rsidRDefault="00701516" w:rsidP="00FC7558">
      <w:pPr>
        <w:jc w:val="center"/>
        <w:rPr>
          <w:b/>
          <w:sz w:val="28"/>
        </w:rPr>
      </w:pPr>
    </w:p>
    <w:p w:rsidR="00701516" w:rsidRPr="00701516" w:rsidRDefault="00701516" w:rsidP="00701516">
      <w:pPr>
        <w:rPr>
          <w:rFonts w:ascii="宋体" w:eastAsia="宋体" w:hAnsi="宋体"/>
          <w:sz w:val="24"/>
        </w:rPr>
      </w:pPr>
      <w:bookmarkStart w:id="0" w:name="_GoBack"/>
      <w:bookmarkEnd w:id="0"/>
    </w:p>
    <w:sectPr w:rsidR="00701516" w:rsidRPr="0070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3421"/>
    <w:multiLevelType w:val="multilevel"/>
    <w:tmpl w:val="40E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NbYwNTYwtzQ1MjRS0lEKTi0uzszPAykwrAUAFYDG4ywAAAA="/>
  </w:docVars>
  <w:rsids>
    <w:rsidRoot w:val="00AF7CB4"/>
    <w:rsid w:val="003C1CB1"/>
    <w:rsid w:val="00701516"/>
    <w:rsid w:val="00703C64"/>
    <w:rsid w:val="00727FBB"/>
    <w:rsid w:val="00943841"/>
    <w:rsid w:val="009E2B61"/>
    <w:rsid w:val="00AF7CB4"/>
    <w:rsid w:val="00ED21AC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教育科学学院</cp:lastModifiedBy>
  <cp:revision>8</cp:revision>
  <dcterms:created xsi:type="dcterms:W3CDTF">2017-03-28T05:50:00Z</dcterms:created>
  <dcterms:modified xsi:type="dcterms:W3CDTF">2017-04-05T08:38:00Z</dcterms:modified>
</cp:coreProperties>
</file>